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05DA" w14:textId="1CD337F7" w:rsidR="004B7E56" w:rsidRDefault="00A32C3E" w:rsidP="00A61EEB"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6704" behindDoc="0" locked="0" layoutInCell="1" allowOverlap="1" wp14:anchorId="4BB532F9" wp14:editId="3E37B4FD">
            <wp:simplePos x="0" y="0"/>
            <wp:positionH relativeFrom="column">
              <wp:posOffset>9299275</wp:posOffset>
            </wp:positionH>
            <wp:positionV relativeFrom="paragraph">
              <wp:posOffset>8555</wp:posOffset>
            </wp:positionV>
            <wp:extent cx="676583" cy="720000"/>
            <wp:effectExtent l="0" t="0" r="0" b="4445"/>
            <wp:wrapThrough wrapText="bothSides">
              <wp:wrapPolygon edited="0">
                <wp:start x="0" y="0"/>
                <wp:lineTo x="0" y="21162"/>
                <wp:lineTo x="20687" y="21162"/>
                <wp:lineTo x="20687" y="0"/>
                <wp:lineTo x="0" y="0"/>
              </wp:wrapPolygon>
            </wp:wrapThrough>
            <wp:docPr id="13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83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2C3E">
        <w:rPr>
          <w:noProof/>
        </w:rPr>
        <w:drawing>
          <wp:inline distT="0" distB="0" distL="0" distR="0" wp14:anchorId="5B52EC78" wp14:editId="32453EE6">
            <wp:extent cx="673100" cy="716280"/>
            <wp:effectExtent l="0" t="0" r="0" b="7620"/>
            <wp:docPr id="1809965863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C3E">
        <w:br/>
      </w:r>
      <w:r w:rsidR="00A61EEB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23F3FC" wp14:editId="497830AF">
                <wp:simplePos x="0" y="0"/>
                <wp:positionH relativeFrom="column">
                  <wp:posOffset>-112143</wp:posOffset>
                </wp:positionH>
                <wp:positionV relativeFrom="paragraph">
                  <wp:posOffset>-51758</wp:posOffset>
                </wp:positionV>
                <wp:extent cx="10144664" cy="1716656"/>
                <wp:effectExtent l="0" t="0" r="28575" b="17145"/>
                <wp:wrapNone/>
                <wp:docPr id="2627103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4664" cy="1716656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6C2FD7" w14:textId="77777777" w:rsidR="00A61EEB" w:rsidRPr="00A61EEB" w:rsidRDefault="00A61EEB" w:rsidP="00A61EE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61EEB">
                              <w:rPr>
                                <w:rStyle w:val="normaltextrun"/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CONSERVATORS OF THE RIVER CAM</w:t>
                            </w:r>
                            <w:r w:rsidRPr="00A61EEB">
                              <w:rPr>
                                <w:rStyle w:val="eop"/>
                                <w:rFonts w:ascii="Calibri" w:hAnsi="Calibri" w:cs="Calibri"/>
                                <w:color w:val="FFFFFF" w:themeColor="background1"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14:paraId="7C740D30" w14:textId="77777777" w:rsidR="00A61EEB" w:rsidRPr="00A61EEB" w:rsidRDefault="00A61EEB" w:rsidP="00A61EE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61EEB">
                              <w:rPr>
                                <w:rStyle w:val="normaltextrun"/>
                                <w:rFonts w:ascii="Calibri" w:hAnsi="Calibri" w:cs="Calibri"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Navigation authority for the River Cam, between Cambridge and Bottisham Lock</w:t>
                            </w:r>
                            <w:r w:rsidRPr="00A61EEB">
                              <w:rPr>
                                <w:rStyle w:val="eop"/>
                                <w:rFonts w:ascii="Calibri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65F902F" w14:textId="77777777" w:rsidR="00A61EEB" w:rsidRPr="00A61EEB" w:rsidRDefault="00A61EEB" w:rsidP="00A61EE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Segoe UI" w:hAnsi="Segoe UI" w:cs="Segoe U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8D1C555" w14:textId="0FD3B64B" w:rsidR="00A61EEB" w:rsidRPr="00A32C3E" w:rsidRDefault="00A61EEB" w:rsidP="00A61E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32C3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</w:rPr>
                              <w:t>River guidance</w:t>
                            </w:r>
                          </w:p>
                          <w:p w14:paraId="3A6FF1EA" w14:textId="7949F015" w:rsidR="00A61EEB" w:rsidRPr="00A32C3E" w:rsidRDefault="00A61EEB" w:rsidP="00A61EE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32C3E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</w:rPr>
                              <w:t xml:space="preserve">Stay safe and respect the river and its </w:t>
                            </w:r>
                            <w:r w:rsidR="00A32C3E" w:rsidRPr="00A32C3E">
                              <w:rPr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sz w:val="40"/>
                                <w:szCs w:val="40"/>
                                <w:lang w:val="en-US"/>
                              </w:rPr>
                              <w:t>users.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23F3F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85pt;margin-top:-4.1pt;width:798.8pt;height:135.1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" fillcolor="#70ad47 [3209]" strokeweight=".5pt">
                <v:textbox>
                  <w:txbxContent>
                    <w:p w14:paraId="276C2FD7" w14:textId="77777777" w:rsidR="00A61EEB" w:rsidRPr="00A61EEB" w:rsidRDefault="00A61EEB" w:rsidP="00A61EE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A61EEB">
                        <w:rPr>
                          <w:rStyle w:val="normaltextrun"/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CONSERVATORS OF THE RIVER CAM</w:t>
                      </w:r>
                      <w:r w:rsidRPr="00A61EEB">
                        <w:rPr>
                          <w:rStyle w:val="eop"/>
                          <w:rFonts w:ascii="Calibri" w:hAnsi="Calibri" w:cs="Calibri"/>
                          <w:color w:val="FFFFFF" w:themeColor="background1"/>
                          <w:sz w:val="40"/>
                          <w:szCs w:val="40"/>
                        </w:rPr>
                        <w:t> </w:t>
                      </w:r>
                    </w:p>
                    <w:p w14:paraId="7C740D30" w14:textId="77777777" w:rsidR="00A61EEB" w:rsidRPr="00A61EEB" w:rsidRDefault="00A61EEB" w:rsidP="00A61EE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61EEB">
                        <w:rPr>
                          <w:rStyle w:val="normaltextrun"/>
                          <w:rFonts w:ascii="Calibri" w:hAnsi="Calibri" w:cs="Calibri"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Navigation authority for the River Cam, between Cambridge and Bottisham Lock</w:t>
                      </w:r>
                      <w:r w:rsidRPr="00A61EEB">
                        <w:rPr>
                          <w:rStyle w:val="eop"/>
                          <w:rFonts w:ascii="Calibri" w:hAnsi="Calibri" w:cs="Calibri"/>
                          <w:color w:val="FFFFFF" w:themeColor="background1"/>
                          <w:sz w:val="22"/>
                          <w:szCs w:val="22"/>
                        </w:rPr>
                        <w:t> </w:t>
                      </w:r>
                    </w:p>
                    <w:p w14:paraId="765F902F" w14:textId="77777777" w:rsidR="00A61EEB" w:rsidRPr="00A61EEB" w:rsidRDefault="00A61EEB" w:rsidP="00A61EE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Segoe UI" w:hAnsi="Segoe UI" w:cs="Segoe U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8D1C555" w14:textId="0FD3B64B" w:rsidR="00A61EEB" w:rsidRPr="00A32C3E" w:rsidRDefault="00A61EEB" w:rsidP="00A61EE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  <w:lang w:val="en-US"/>
                        </w:rPr>
                      </w:pPr>
                      <w:r w:rsidRPr="00A32C3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  <w:lang w:val="en-US"/>
                        </w:rPr>
                        <w:t>River guidance</w:t>
                      </w:r>
                    </w:p>
                    <w:p w14:paraId="3A6FF1EA" w14:textId="7949F015" w:rsidR="00A61EEB" w:rsidRPr="00A32C3E" w:rsidRDefault="00A61EEB" w:rsidP="00A61EE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  <w:lang w:val="en-US"/>
                        </w:rPr>
                      </w:pPr>
                      <w:r w:rsidRPr="00A32C3E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  <w:lang w:val="en-US"/>
                        </w:rPr>
                        <w:t xml:space="preserve">Stay safe and respect the river and its </w:t>
                      </w:r>
                      <w:r w:rsidR="00A32C3E" w:rsidRPr="00A32C3E">
                        <w:rPr>
                          <w:b/>
                          <w:bCs/>
                          <w:i/>
                          <w:iCs/>
                          <w:color w:val="385623" w:themeColor="accent6" w:themeShade="80"/>
                          <w:sz w:val="40"/>
                          <w:szCs w:val="40"/>
                          <w:lang w:val="en-US"/>
                        </w:rPr>
                        <w:t>users.</w:t>
                      </w:r>
                    </w:p>
                  </w:txbxContent>
                </v:textbox>
              </v:shape>
            </w:pict>
          </mc:Fallback>
        </mc:AlternateContent>
      </w:r>
    </w:p>
    <w:p w14:paraId="11851B3B" w14:textId="3C23F701" w:rsidR="00A32C3E" w:rsidRPr="00A32C3E" w:rsidRDefault="00A32C3E" w:rsidP="00A32C3E"/>
    <w:p w14:paraId="516000C3" w14:textId="571FB2C8" w:rsidR="00A32C3E" w:rsidRPr="00A32C3E" w:rsidRDefault="00A32C3E" w:rsidP="00A32C3E"/>
    <w:p w14:paraId="7DDA1F1A" w14:textId="77777777" w:rsidR="00A32C3E" w:rsidRPr="00A32C3E" w:rsidRDefault="00A32C3E" w:rsidP="00A32C3E"/>
    <w:p w14:paraId="1B2D7B73" w14:textId="5C7E8C9D" w:rsidR="00A32C3E" w:rsidRPr="00550DCF" w:rsidRDefault="00212520" w:rsidP="00A32C3E">
      <w:pPr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29D1D4A3" wp14:editId="3B5D81C0">
            <wp:extent cx="914400" cy="914400"/>
            <wp:effectExtent l="0" t="0" r="0" b="0"/>
            <wp:docPr id="1282186507" name="Graphic 8" descr="Ancho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186507" name="Graphic 1282186507" descr="Anchor outli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393" w:rsidRPr="00550DCF">
        <w:rPr>
          <w:sz w:val="36"/>
          <w:szCs w:val="36"/>
        </w:rPr>
        <w:t xml:space="preserve">If you collide with another vessel – STOP, </w:t>
      </w:r>
      <w:r w:rsidR="005F65E6">
        <w:rPr>
          <w:sz w:val="36"/>
          <w:szCs w:val="36"/>
        </w:rPr>
        <w:t xml:space="preserve">TALK TO EACH OTHER </w:t>
      </w:r>
      <w:r w:rsidR="00A22393" w:rsidRPr="00550DCF">
        <w:rPr>
          <w:sz w:val="36"/>
          <w:szCs w:val="36"/>
        </w:rPr>
        <w:t xml:space="preserve">AND EXCHANGE DETAILS </w:t>
      </w:r>
    </w:p>
    <w:p w14:paraId="008055AD" w14:textId="11A7BC71" w:rsidR="00A22393" w:rsidRPr="00550DCF" w:rsidRDefault="00A22393" w:rsidP="00A32C3E">
      <w:pPr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562E044C" wp14:editId="0D476F68">
            <wp:extent cx="914400" cy="914400"/>
            <wp:effectExtent l="0" t="0" r="0" b="0"/>
            <wp:docPr id="2017687555" name="Graphic 9" descr="Chat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87555" name="Graphic 2017687555" descr="Chat outlin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 xml:space="preserve">Communicate peacefully, don’t be abusive. </w:t>
      </w:r>
    </w:p>
    <w:p w14:paraId="1E4A715D" w14:textId="3653D1AC" w:rsidR="00A22393" w:rsidRPr="00550DCF" w:rsidRDefault="00A22393" w:rsidP="00A32C3E">
      <w:pPr>
        <w:rPr>
          <w:sz w:val="36"/>
          <w:szCs w:val="36"/>
        </w:rPr>
      </w:pPr>
      <w:r w:rsidRPr="00550DCF">
        <w:rPr>
          <w:noProof/>
          <w:sz w:val="24"/>
          <w:szCs w:val="24"/>
        </w:rPr>
        <w:drawing>
          <wp:inline distT="0" distB="0" distL="0" distR="0" wp14:anchorId="0220FB48" wp14:editId="0889954B">
            <wp:extent cx="914400" cy="914400"/>
            <wp:effectExtent l="0" t="0" r="0" b="0"/>
            <wp:docPr id="549362372" name="Graphic 11" descr="No Litter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362372" name="Graphic 549362372" descr="No Littering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>Take your rubbish home, no fly tipping or leaving fishing line and hooks.</w:t>
      </w:r>
    </w:p>
    <w:p w14:paraId="62A9AE5B" w14:textId="71A20FA9" w:rsidR="00A22393" w:rsidRPr="00550DCF" w:rsidRDefault="00A22393" w:rsidP="00A32C3E">
      <w:pPr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538E1DBF" wp14:editId="21310DAE">
            <wp:extent cx="914400" cy="914400"/>
            <wp:effectExtent l="0" t="0" r="0" b="0"/>
            <wp:docPr id="1192228111" name="Graphic 12" descr="Radi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228111" name="Graphic 1192228111" descr="Radio outlin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>keep noise levels to a minimum – Consider your neighbours and river users at all times.</w:t>
      </w:r>
    </w:p>
    <w:p w14:paraId="37413750" w14:textId="4AE28986" w:rsidR="00A32C3E" w:rsidRPr="00550DCF" w:rsidRDefault="00A32C3E" w:rsidP="00A32C3E">
      <w:pPr>
        <w:tabs>
          <w:tab w:val="left" w:pos="1739"/>
        </w:tabs>
        <w:rPr>
          <w:sz w:val="36"/>
          <w:szCs w:val="36"/>
        </w:rPr>
      </w:pPr>
      <w:r w:rsidRPr="00550DCF">
        <w:rPr>
          <w:rFonts w:ascii="Calibri" w:hAnsi="Calibri" w:cs="Calibri"/>
          <w:color w:val="000000"/>
          <w:sz w:val="36"/>
          <w:szCs w:val="36"/>
          <w:shd w:val="clear" w:color="auto" w:fill="FFFFFF"/>
        </w:rPr>
        <w:br/>
      </w:r>
      <w:r w:rsidR="00A22393" w:rsidRPr="00550DCF">
        <w:rPr>
          <w:noProof/>
          <w:sz w:val="36"/>
          <w:szCs w:val="36"/>
        </w:rPr>
        <w:drawing>
          <wp:inline distT="0" distB="0" distL="0" distR="0" wp14:anchorId="501047BA" wp14:editId="71E67EDC">
            <wp:extent cx="914400" cy="914400"/>
            <wp:effectExtent l="0" t="0" r="0" b="0"/>
            <wp:docPr id="1294056861" name="Graphic 13" descr="Route (Two Pins With A Path)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56861" name="Graphic 1294056861" descr="Route (Two Pins With A Path)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393" w:rsidRPr="00550DCF">
        <w:rPr>
          <w:sz w:val="36"/>
          <w:szCs w:val="36"/>
        </w:rPr>
        <w:t xml:space="preserve">Use the towpath lawfully and with consideration for all users. </w:t>
      </w:r>
    </w:p>
    <w:p w14:paraId="5E39B79D" w14:textId="0C95716B" w:rsidR="00A22393" w:rsidRPr="00550DCF" w:rsidRDefault="00A22393" w:rsidP="00A32C3E">
      <w:pPr>
        <w:tabs>
          <w:tab w:val="left" w:pos="1739"/>
        </w:tabs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4D25D582" wp14:editId="329DB608">
            <wp:extent cx="914400" cy="914400"/>
            <wp:effectExtent l="0" t="0" r="0" b="0"/>
            <wp:docPr id="980671809" name="Graphic 14" descr="Recyc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671809" name="Graphic 980671809" descr="Recycle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>Do not pollute the river. Report any pollution to EA hotline 0800 80 70 60</w:t>
      </w:r>
      <w:r w:rsidR="00EC1B84" w:rsidRPr="00550DCF">
        <w:rPr>
          <w:sz w:val="36"/>
          <w:szCs w:val="36"/>
        </w:rPr>
        <w:t>.</w:t>
      </w:r>
    </w:p>
    <w:p w14:paraId="486B3E78" w14:textId="2838A641" w:rsidR="00A22393" w:rsidRPr="00550DCF" w:rsidRDefault="00A22393" w:rsidP="00A32C3E">
      <w:pPr>
        <w:tabs>
          <w:tab w:val="left" w:pos="1739"/>
        </w:tabs>
        <w:rPr>
          <w:rFonts w:ascii="Arial" w:eastAsiaTheme="minorEastAsia" w:hAnsi="Arial" w:cs="Arial"/>
          <w:noProof/>
          <w:color w:val="4D4D4D"/>
          <w:kern w:val="0"/>
          <w:sz w:val="32"/>
          <w:szCs w:val="32"/>
          <w:lang w:eastAsia="en-GB"/>
          <w14:ligatures w14:val="none"/>
        </w:rPr>
      </w:pPr>
      <w:r w:rsidRPr="00550DCF">
        <w:rPr>
          <w:noProof/>
          <w:sz w:val="32"/>
          <w:szCs w:val="32"/>
        </w:rPr>
        <w:drawing>
          <wp:inline distT="0" distB="0" distL="0" distR="0" wp14:anchorId="6C45FAD8" wp14:editId="675D3156">
            <wp:extent cx="914400" cy="914400"/>
            <wp:effectExtent l="0" t="0" r="0" b="0"/>
            <wp:docPr id="183579498" name="Graphic 15" descr="Cora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9498" name="Graphic 183579498" descr="Coral outlin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 xml:space="preserve">Report all </w:t>
      </w:r>
      <w:r w:rsidR="00EC1B84" w:rsidRPr="00550DCF">
        <w:rPr>
          <w:sz w:val="36"/>
          <w:szCs w:val="36"/>
        </w:rPr>
        <w:t xml:space="preserve">river </w:t>
      </w:r>
      <w:r w:rsidRPr="00550DCF">
        <w:rPr>
          <w:sz w:val="36"/>
          <w:szCs w:val="36"/>
        </w:rPr>
        <w:t xml:space="preserve">obstructions to the </w:t>
      </w:r>
      <w:r w:rsidR="00EC1B84" w:rsidRPr="00550DCF">
        <w:rPr>
          <w:sz w:val="36"/>
          <w:szCs w:val="36"/>
        </w:rPr>
        <w:t xml:space="preserve">Conservancy website or call 01223 </w:t>
      </w:r>
      <w:r w:rsidR="00EC1B84" w:rsidRPr="00550DCF">
        <w:rPr>
          <w:rFonts w:ascii="Arial" w:eastAsiaTheme="minorEastAsia" w:hAnsi="Arial" w:cs="Arial"/>
          <w:noProof/>
          <w:color w:val="4D4D4D"/>
          <w:kern w:val="0"/>
          <w:sz w:val="32"/>
          <w:szCs w:val="32"/>
          <w:lang w:eastAsia="en-GB"/>
          <w14:ligatures w14:val="none"/>
        </w:rPr>
        <w:t>863785</w:t>
      </w:r>
    </w:p>
    <w:p w14:paraId="0910FB01" w14:textId="31B3E2EB" w:rsidR="00EC1B84" w:rsidRPr="00550DCF" w:rsidRDefault="00EC1B84" w:rsidP="00A32C3E">
      <w:pPr>
        <w:tabs>
          <w:tab w:val="left" w:pos="1739"/>
        </w:tabs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2E4ECEDE" wp14:editId="7D3AA7AD">
            <wp:extent cx="914400" cy="914400"/>
            <wp:effectExtent l="0" t="0" r="0" b="0"/>
            <wp:docPr id="1581288255" name="Graphic 16" descr="Swa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288255" name="Graphic 1581288255" descr="Swan outline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>Respect the wildlife. Do not interfere or disturb the wildlife or any protected species.</w:t>
      </w:r>
    </w:p>
    <w:p w14:paraId="5015C9F3" w14:textId="24DFE5E7" w:rsidR="00EC1B84" w:rsidRPr="00550DCF" w:rsidRDefault="00EC1B84" w:rsidP="00A32C3E">
      <w:pPr>
        <w:tabs>
          <w:tab w:val="left" w:pos="1739"/>
        </w:tabs>
        <w:rPr>
          <w:sz w:val="36"/>
          <w:szCs w:val="36"/>
        </w:rPr>
      </w:pPr>
      <w:r w:rsidRPr="00550DCF">
        <w:rPr>
          <w:noProof/>
          <w:sz w:val="36"/>
          <w:szCs w:val="36"/>
        </w:rPr>
        <w:drawing>
          <wp:inline distT="0" distB="0" distL="0" distR="0" wp14:anchorId="5F042CF5" wp14:editId="406BB406">
            <wp:extent cx="914400" cy="914400"/>
            <wp:effectExtent l="0" t="0" r="0" b="0"/>
            <wp:docPr id="1043629659" name="Graphic 17" descr="Bottl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629659" name="Graphic 1043629659" descr="Bottle outline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DCF">
        <w:rPr>
          <w:sz w:val="36"/>
          <w:szCs w:val="36"/>
        </w:rPr>
        <w:t xml:space="preserve">DON’T drink alcohol or drugs whilst operating a vessel. </w:t>
      </w:r>
    </w:p>
    <w:p w14:paraId="29F48F8F" w14:textId="3C1C853A" w:rsidR="00EC1B84" w:rsidRDefault="00EC1B84" w:rsidP="00A32C3E">
      <w:pPr>
        <w:tabs>
          <w:tab w:val="left" w:pos="1739"/>
        </w:tabs>
      </w:pPr>
    </w:p>
    <w:p w14:paraId="411D2B4D" w14:textId="3C838AAC" w:rsidR="00EC1B84" w:rsidRPr="00A32C3E" w:rsidRDefault="007D2DC0" w:rsidP="005225C2">
      <w:pPr>
        <w:tabs>
          <w:tab w:val="left" w:pos="127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033442" wp14:editId="636DA47E">
                <wp:simplePos x="0" y="0"/>
                <wp:positionH relativeFrom="margin">
                  <wp:posOffset>8099066</wp:posOffset>
                </wp:positionH>
                <wp:positionV relativeFrom="paragraph">
                  <wp:posOffset>224778</wp:posOffset>
                </wp:positionV>
                <wp:extent cx="1570007" cy="1587260"/>
                <wp:effectExtent l="0" t="0" r="11430" b="13335"/>
                <wp:wrapNone/>
                <wp:docPr id="625635378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007" cy="158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59574" w14:textId="5E69E808" w:rsidR="005225C2" w:rsidRPr="008517C7" w:rsidRDefault="005225C2">
                            <w:r w:rsidRPr="008517C7">
                              <w:rPr>
                                <w:noProof/>
                              </w:rPr>
                              <w:drawing>
                                <wp:inline distT="0" distB="0" distL="0" distR="0" wp14:anchorId="7D584751" wp14:editId="4453E8A8">
                                  <wp:extent cx="1440000" cy="1440000"/>
                                  <wp:effectExtent l="0" t="0" r="8255" b="8255"/>
                                  <wp:docPr id="550497777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14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3442" id="Text Box 21" o:spid="_x0000_s1027" type="#_x0000_t202" style="position:absolute;margin-left:637.7pt;margin-top:17.7pt;width:123.6pt;height:1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JQOQIAAIQEAAAOAAAAZHJzL2Uyb0RvYy54bWysVEtv2zAMvg/YfxB0X+xkebRBnCJLkWFA&#10;0BZIh54VWYqFyaImKbGzXz9KeXc7DbvIpEh+Ij+Snjy0tSY74bwCU9BuJ6dEGA6lMpuCfn9dfLqj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" fillcolor="white [3201]" strokeweight=".5pt">
                <v:textbox>
                  <w:txbxContent>
                    <w:p w14:paraId="30B59574" w14:textId="5E69E808" w:rsidR="005225C2" w:rsidRPr="008517C7" w:rsidRDefault="005225C2">
                      <w:r w:rsidRPr="008517C7">
                        <w:rPr>
                          <w:noProof/>
                        </w:rPr>
                        <w:drawing>
                          <wp:inline distT="0" distB="0" distL="0" distR="0" wp14:anchorId="7D584751" wp14:editId="4453E8A8">
                            <wp:extent cx="1440000" cy="1440000"/>
                            <wp:effectExtent l="0" t="0" r="8255" b="8255"/>
                            <wp:docPr id="550497777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0" cy="14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E29FEF" wp14:editId="4A40ABAD">
                <wp:simplePos x="0" y="0"/>
                <wp:positionH relativeFrom="column">
                  <wp:posOffset>42581</wp:posOffset>
                </wp:positionH>
                <wp:positionV relativeFrom="paragraph">
                  <wp:posOffset>517405</wp:posOffset>
                </wp:positionV>
                <wp:extent cx="5365630" cy="1302589"/>
                <wp:effectExtent l="0" t="0" r="26035" b="12065"/>
                <wp:wrapNone/>
                <wp:docPr id="190264075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630" cy="1302589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6E154" w14:textId="0530B45C" w:rsidR="00EC1B84" w:rsidRPr="00EC1B84" w:rsidRDefault="00EC1B84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1B8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 xml:space="preserve">Conservators of the River Cam </w:t>
                            </w:r>
                          </w:p>
                          <w:p w14:paraId="4F42A4CE" w14:textId="1430D673" w:rsidR="00EC1B84" w:rsidRPr="00EC1B84" w:rsidRDefault="00EC1B84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1B8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Clayhithe Office, Clayhithe Road, Horningsea, Cambridge, CB25 9JB</w:t>
                            </w:r>
                          </w:p>
                          <w:p w14:paraId="7C725DFE" w14:textId="6E4F057C" w:rsidR="00EC1B84" w:rsidRPr="00EC1B84" w:rsidRDefault="00EC1B84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1B8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Office 01223 863785</w:t>
                            </w:r>
                          </w:p>
                          <w:p w14:paraId="5301FBA7" w14:textId="2129144B" w:rsidR="00EC1B84" w:rsidRPr="00EC1B84" w:rsidRDefault="00EC1B84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C1B8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  <w:t>Website www.camconservators.org.uk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29FEF" id="Text Box 18" o:spid="_x0000_s1028" type="#_x0000_t202" style="position:absolute;margin-left:3.35pt;margin-top:40.75pt;width:422.5pt;height:10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" fillcolor="#70ad47 [3209]" strokeweight=".5pt">
                <v:textbox>
                  <w:txbxContent>
                    <w:p w14:paraId="3BA6E154" w14:textId="0530B45C" w:rsidR="00EC1B84" w:rsidRPr="00EC1B84" w:rsidRDefault="00EC1B84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C1B8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 xml:space="preserve">Conservators of the River Cam </w:t>
                      </w:r>
                    </w:p>
                    <w:p w14:paraId="4F42A4CE" w14:textId="1430D673" w:rsidR="00EC1B84" w:rsidRPr="00EC1B84" w:rsidRDefault="00EC1B84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C1B8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Clayhithe Office, Clayhithe Road, Horningsea, Cambridge, CB25 9JB</w:t>
                      </w:r>
                    </w:p>
                    <w:p w14:paraId="7C725DFE" w14:textId="6E4F057C" w:rsidR="00EC1B84" w:rsidRPr="00EC1B84" w:rsidRDefault="00EC1B84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C1B8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Office 01223 863785</w:t>
                      </w:r>
                    </w:p>
                    <w:p w14:paraId="5301FBA7" w14:textId="2129144B" w:rsidR="00EC1B84" w:rsidRPr="00EC1B84" w:rsidRDefault="00EC1B84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</w:pPr>
                      <w:r w:rsidRPr="00EC1B8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n-US"/>
                        </w:rPr>
                        <w:t>Website www.camconservators.org.uk</w:t>
                      </w:r>
                    </w:p>
                  </w:txbxContent>
                </v:textbox>
              </v:shape>
            </w:pict>
          </mc:Fallback>
        </mc:AlternateContent>
      </w:r>
      <w:r w:rsidR="005225C2">
        <w:tab/>
      </w:r>
    </w:p>
    <w:sectPr w:rsidR="00EC1B84" w:rsidRPr="00A32C3E" w:rsidSect="00A61EEB">
      <w:pgSz w:w="16840" w:h="23814" w:code="7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3E"/>
    <w:rsid w:val="00212520"/>
    <w:rsid w:val="003A2824"/>
    <w:rsid w:val="003F03FD"/>
    <w:rsid w:val="004B7E56"/>
    <w:rsid w:val="004D2A1D"/>
    <w:rsid w:val="005225C2"/>
    <w:rsid w:val="00550DCF"/>
    <w:rsid w:val="005A6C0C"/>
    <w:rsid w:val="005F65E6"/>
    <w:rsid w:val="007D2DC0"/>
    <w:rsid w:val="007F483E"/>
    <w:rsid w:val="0082755D"/>
    <w:rsid w:val="008517C7"/>
    <w:rsid w:val="00A22393"/>
    <w:rsid w:val="00A32C3E"/>
    <w:rsid w:val="00A61EEB"/>
    <w:rsid w:val="00EC1B84"/>
    <w:rsid w:val="00F6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F9D18"/>
  <w15:chartTrackingRefBased/>
  <w15:docId w15:val="{0F5A09AE-7403-4743-B41C-C537406D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6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A61EEB"/>
  </w:style>
  <w:style w:type="character" w:customStyle="1" w:styleId="eop">
    <w:name w:val="eop"/>
    <w:basedOn w:val="DefaultParagraphFont"/>
    <w:rsid w:val="00A61EEB"/>
  </w:style>
  <w:style w:type="character" w:customStyle="1" w:styleId="wacimagecontainer">
    <w:name w:val="wacimagecontainer"/>
    <w:basedOn w:val="DefaultParagraphFont"/>
    <w:rsid w:val="00A32C3E"/>
  </w:style>
  <w:style w:type="character" w:styleId="Hyperlink">
    <w:name w:val="Hyperlink"/>
    <w:basedOn w:val="DefaultParagraphFont"/>
    <w:uiPriority w:val="99"/>
    <w:semiHidden/>
    <w:unhideWhenUsed/>
    <w:rsid w:val="00EC1B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" Type="http://schemas.openxmlformats.org/officeDocument/2006/relationships/customXml" Target="../customXml/item3.xml"/><Relationship Id="rId21" Type="http://schemas.openxmlformats.org/officeDocument/2006/relationships/image" Target="media/image15.sv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5" Type="http://schemas.openxmlformats.org/officeDocument/2006/relationships/image" Target="media/image19.sv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svg"/><Relationship Id="rId24" Type="http://schemas.openxmlformats.org/officeDocument/2006/relationships/image" Target="media/image18.png"/><Relationship Id="rId5" Type="http://schemas.openxmlformats.org/officeDocument/2006/relationships/settings" Target="settings.xml"/><Relationship Id="rId15" Type="http://schemas.openxmlformats.org/officeDocument/2006/relationships/image" Target="media/image9.svg"/><Relationship Id="rId23" Type="http://schemas.openxmlformats.org/officeDocument/2006/relationships/image" Target="media/image17.sv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svg"/><Relationship Id="rId4" Type="http://schemas.openxmlformats.org/officeDocument/2006/relationships/styles" Target="style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42bd6-d7d8-4762-8d45-70cc3c9c5569" xsi:nil="true"/>
    <lcf76f155ced4ddcb4097134ff3c332f xmlns="bf231400-26d5-4759-80d7-9d8d70b7080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1E56CDAAE98499ABEE6DC3DBFEEA0" ma:contentTypeVersion="19" ma:contentTypeDescription="Create a new document." ma:contentTypeScope="" ma:versionID="386527b82b5508687fde821fd96aa148">
  <xsd:schema xmlns:xsd="http://www.w3.org/2001/XMLSchema" xmlns:xs="http://www.w3.org/2001/XMLSchema" xmlns:p="http://schemas.microsoft.com/office/2006/metadata/properties" xmlns:ns2="bf231400-26d5-4759-80d7-9d8d70b7080f" xmlns:ns3="8c542bd6-d7d8-4762-8d45-70cc3c9c5569" targetNamespace="http://schemas.microsoft.com/office/2006/metadata/properties" ma:root="true" ma:fieldsID="9c32e83fadd893e5ba9e5327d682356f" ns2:_="" ns3:_="">
    <xsd:import namespace="bf231400-26d5-4759-80d7-9d8d70b7080f"/>
    <xsd:import namespace="8c542bd6-d7d8-4762-8d45-70cc3c9c55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31400-26d5-4759-80d7-9d8d70b7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3a73337-8874-409a-a60f-c62ff4b9d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42bd6-d7d8-4762-8d45-70cc3c9c556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0dd6b7a-cd99-4635-8559-7554106290b0}" ma:internalName="TaxCatchAll" ma:showField="CatchAllData" ma:web="8c542bd6-d7d8-4762-8d45-70cc3c9c5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CDF22-07D2-478B-B878-065D0FFB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B866AF-8530-4023-AD79-6DD51B9A13EC}">
  <ds:schemaRefs>
    <ds:schemaRef ds:uri="http://schemas.microsoft.com/office/2006/metadata/properties"/>
    <ds:schemaRef ds:uri="http://schemas.microsoft.com/office/infopath/2007/PartnerControls"/>
    <ds:schemaRef ds:uri="8c542bd6-d7d8-4762-8d45-70cc3c9c5569"/>
    <ds:schemaRef ds:uri="bf231400-26d5-4759-80d7-9d8d70b7080f"/>
  </ds:schemaRefs>
</ds:datastoreItem>
</file>

<file path=customXml/itemProps3.xml><?xml version="1.0" encoding="utf-8"?>
<ds:datastoreItem xmlns:ds="http://schemas.openxmlformats.org/officeDocument/2006/customXml" ds:itemID="{053D7883-120F-4BCE-AF7C-486C7D3379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Yarrow</dc:creator>
  <cp:keywords/>
  <dc:description/>
  <cp:lastModifiedBy>Tracy Yarrow</cp:lastModifiedBy>
  <cp:revision>2</cp:revision>
  <dcterms:created xsi:type="dcterms:W3CDTF">2025-04-03T12:55:00Z</dcterms:created>
  <dcterms:modified xsi:type="dcterms:W3CDTF">2025-04-03T12:55:00Z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0x010100DB11E56CDAAE98499ABEE6DC3DBFEEA0</vt:lpwstr>
  </property>
  <property fmtid="{D5CDD505-2E9C-101B-9397-08002B2CF9AE}" pid="3" name="MediaServiceImageTags">
    <vt:lpwstr/>
  </property>
</Properties>
</file>